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322" w:rsidRDefault="007F0E5A">
      <w:pPr>
        <w:rPr>
          <w:rFonts w:ascii="Times New Roman" w:hAnsi="Times New Roman" w:cs="Times New Roman"/>
          <w:sz w:val="32"/>
          <w:szCs w:val="32"/>
        </w:rPr>
      </w:pPr>
      <w:r w:rsidRPr="007F0E5A">
        <w:rPr>
          <w:rFonts w:ascii="Times New Roman" w:hAnsi="Times New Roman" w:cs="Times New Roman"/>
          <w:sz w:val="32"/>
          <w:szCs w:val="32"/>
        </w:rPr>
        <w:t>Французский язык</w:t>
      </w:r>
      <w:r>
        <w:rPr>
          <w:rFonts w:ascii="Times New Roman" w:hAnsi="Times New Roman" w:cs="Times New Roman"/>
          <w:sz w:val="32"/>
          <w:szCs w:val="32"/>
        </w:rPr>
        <w:t xml:space="preserve"> 3Б</w:t>
      </w:r>
      <w:r w:rsidR="00860560">
        <w:rPr>
          <w:rFonts w:ascii="Times New Roman" w:hAnsi="Times New Roman" w:cs="Times New Roman"/>
          <w:sz w:val="32"/>
          <w:szCs w:val="32"/>
        </w:rPr>
        <w:t>. Учитель: Высоцкая И.А.</w:t>
      </w:r>
    </w:p>
    <w:p w:rsidR="007F0E5A" w:rsidRDefault="007F0E5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Учить спряжение глаголов в прошедшем времени</w:t>
      </w:r>
    </w:p>
    <w:p w:rsidR="007F0E5A" w:rsidRPr="007F0E5A" w:rsidRDefault="007F0E5A">
      <w:p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Faire,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apprendre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, lire</w:t>
      </w:r>
    </w:p>
    <w:sectPr w:rsidR="007F0E5A" w:rsidRPr="007F0E5A" w:rsidSect="005A1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7F0E5A"/>
    <w:rsid w:val="005A1322"/>
    <w:rsid w:val="007F0E5A"/>
    <w:rsid w:val="00860560"/>
    <w:rsid w:val="00DD0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3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</Words>
  <Characters>96</Characters>
  <Application>Microsoft Office Word</Application>
  <DocSecurity>0</DocSecurity>
  <Lines>1</Lines>
  <Paragraphs>1</Paragraphs>
  <ScaleCrop>false</ScaleCrop>
  <Company>СОШ№11</Company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3</cp:revision>
  <dcterms:created xsi:type="dcterms:W3CDTF">2013-02-13T05:52:00Z</dcterms:created>
  <dcterms:modified xsi:type="dcterms:W3CDTF">2013-02-13T06:09:00Z</dcterms:modified>
</cp:coreProperties>
</file>